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A0" w:rsidRDefault="00083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заказчики!</w:t>
      </w:r>
    </w:p>
    <w:p w:rsidR="000839E7" w:rsidRDefault="000839E7" w:rsidP="00BB33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 на то, что поверка приборов учета электрической энергии осуществляется только в лабораторных условиях, </w:t>
      </w:r>
      <w:r w:rsidR="00BB33B0">
        <w:rPr>
          <w:rFonts w:ascii="Times New Roman" w:hAnsi="Times New Roman" w:cs="Times New Roman"/>
          <w:sz w:val="28"/>
          <w:szCs w:val="28"/>
        </w:rPr>
        <w:t>ФБУ «</w:t>
      </w:r>
      <w:proofErr w:type="gramStart"/>
      <w:r w:rsidR="00BB33B0">
        <w:rPr>
          <w:rFonts w:ascii="Times New Roman" w:hAnsi="Times New Roman" w:cs="Times New Roman"/>
          <w:sz w:val="28"/>
          <w:szCs w:val="28"/>
        </w:rPr>
        <w:t>Хабаровский</w:t>
      </w:r>
      <w:proofErr w:type="gramEnd"/>
      <w:r w:rsidR="00BB33B0">
        <w:rPr>
          <w:rFonts w:ascii="Times New Roman" w:hAnsi="Times New Roman" w:cs="Times New Roman"/>
          <w:sz w:val="28"/>
          <w:szCs w:val="28"/>
        </w:rPr>
        <w:t xml:space="preserve"> ЦСМ» по адресу ул. Салтыкова – Щедрина, 62. </w:t>
      </w:r>
    </w:p>
    <w:p w:rsidR="000839E7" w:rsidRDefault="000839E7" w:rsidP="000839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Поверка </w:t>
      </w:r>
      <w:r w:rsidR="00BB33B0">
        <w:rPr>
          <w:rFonts w:ascii="Times New Roman" w:hAnsi="Times New Roman" w:cs="Times New Roman"/>
          <w:sz w:val="28"/>
          <w:szCs w:val="28"/>
        </w:rPr>
        <w:t xml:space="preserve">измерительных высоковольтных </w:t>
      </w:r>
      <w:r>
        <w:rPr>
          <w:rFonts w:ascii="Times New Roman" w:hAnsi="Times New Roman" w:cs="Times New Roman"/>
          <w:sz w:val="28"/>
          <w:szCs w:val="28"/>
        </w:rPr>
        <w:t xml:space="preserve">трансформаторов тока и напряжения осуществляется по месту эксплуатации </w:t>
      </w:r>
      <w:r w:rsidR="00BB33B0">
        <w:rPr>
          <w:rFonts w:ascii="Times New Roman" w:hAnsi="Times New Roman" w:cs="Times New Roman"/>
          <w:sz w:val="28"/>
          <w:szCs w:val="28"/>
        </w:rPr>
        <w:t xml:space="preserve">заказчика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в лаборатории.</w:t>
      </w:r>
    </w:p>
    <w:p w:rsidR="00BB33B0" w:rsidRDefault="00BB33B0" w:rsidP="000839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Поверка </w:t>
      </w:r>
      <w:r>
        <w:rPr>
          <w:rFonts w:ascii="Times New Roman" w:hAnsi="Times New Roman" w:cs="Times New Roman"/>
          <w:sz w:val="28"/>
          <w:szCs w:val="28"/>
        </w:rPr>
        <w:t>измерительных</w:t>
      </w:r>
      <w:r>
        <w:rPr>
          <w:rFonts w:ascii="Times New Roman" w:hAnsi="Times New Roman" w:cs="Times New Roman"/>
          <w:sz w:val="28"/>
          <w:szCs w:val="28"/>
        </w:rPr>
        <w:t xml:space="preserve"> низковольтных трансформаторов тока по месту эксплуатации заказчика, осуществляется в индивидуальном порядке, в зависимости от объема работ по поверке, места расположения объекта, и их географической удаленности.</w:t>
      </w:r>
    </w:p>
    <w:p w:rsidR="00BB33B0" w:rsidRDefault="00BB33B0" w:rsidP="000839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испытательного оборудования производится по месту эксплуатации заказчика либо в лаборатории ФБУ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Хабаровский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ЦСМ» по адресу ул. Салтыкова – Щедрина, 62. </w:t>
      </w:r>
    </w:p>
    <w:p w:rsidR="00BB33B0" w:rsidRDefault="00BB33B0" w:rsidP="000839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виды работ по поверке/аттестации на месте эксплуатации оговариваются при согласовании графиков поверки/аттестации.</w:t>
      </w:r>
    </w:p>
    <w:sectPr w:rsidR="00BB33B0" w:rsidSect="000839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12"/>
    <w:rsid w:val="000839E7"/>
    <w:rsid w:val="002F49A0"/>
    <w:rsid w:val="00BB33B0"/>
    <w:rsid w:val="00C00512"/>
    <w:rsid w:val="00F5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MetrolE4</dc:creator>
  <cp:keywords/>
  <dc:description/>
  <cp:lastModifiedBy>MetrolE4</cp:lastModifiedBy>
  <cp:revision>2</cp:revision>
  <dcterms:created xsi:type="dcterms:W3CDTF">2020-06-25T04:54:00Z</dcterms:created>
  <dcterms:modified xsi:type="dcterms:W3CDTF">2020-06-25T05:34:00Z</dcterms:modified>
</cp:coreProperties>
</file>